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297C" w14:textId="366CCF45" w:rsidR="008330DD" w:rsidRDefault="0018155C">
      <w:pPr>
        <w:tabs>
          <w:tab w:val="left" w:pos="0"/>
        </w:tabs>
        <w:ind w:left="-180"/>
        <w:jc w:val="both"/>
        <w:rPr>
          <w:rFonts w:ascii="Arial" w:hAnsi="Arial" w:cs="Arial"/>
          <w:b/>
          <w:bCs/>
          <w:sz w:val="32"/>
        </w:rPr>
      </w:pPr>
      <w:r w:rsidRPr="009479BC">
        <w:rPr>
          <w:rFonts w:ascii="Arial" w:hAnsi="Arial" w:cs="Arial"/>
          <w:b/>
          <w:bCs/>
          <w:noProof/>
          <w:sz w:val="32"/>
        </w:rPr>
        <mc:AlternateContent>
          <mc:Choice Requires="wps">
            <w:drawing>
              <wp:inline distT="0" distB="0" distL="0" distR="0" wp14:anchorId="6AA82FC9" wp14:editId="513E24E2">
                <wp:extent cx="1333500" cy="355600"/>
                <wp:effectExtent l="0" t="0" r="0" b="0"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rect id="AutoShape 1" style="width:10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D22DA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">
                <v:path arrowok="t"/>
                <w10:anchorlock/>
              </v:rect>
            </w:pict>
          </mc:Fallback>
        </mc:AlternateContent>
      </w:r>
      <w:r w:rsidR="006E25B0" w:rsidRPr="009479BC">
        <w:rPr>
          <w:rFonts w:ascii="Arial" w:hAnsi="Arial" w:cs="Arial"/>
          <w:b/>
          <w:bCs/>
          <w:sz w:val="32"/>
        </w:rPr>
        <w:t xml:space="preserve">       </w:t>
      </w:r>
      <w:r w:rsidR="008330DD" w:rsidRPr="009479BC">
        <w:rPr>
          <w:rFonts w:ascii="Arial" w:hAnsi="Arial" w:cs="Arial"/>
          <w:b/>
          <w:bCs/>
          <w:sz w:val="32"/>
        </w:rPr>
        <w:t>LOG INSPECTION REQUEST FORM</w:t>
      </w:r>
    </w:p>
    <w:p w14:paraId="6456D474" w14:textId="77777777" w:rsidR="00C50706" w:rsidRPr="009479BC" w:rsidRDefault="00C50706" w:rsidP="00C50706">
      <w:pPr>
        <w:ind w:left="720"/>
        <w:jc w:val="center"/>
        <w:rPr>
          <w:rFonts w:ascii="Arial" w:hAnsi="Arial" w:cs="Arial"/>
          <w:sz w:val="18"/>
          <w:szCs w:val="18"/>
        </w:rPr>
      </w:pPr>
      <w:r w:rsidRPr="009479BC">
        <w:rPr>
          <w:rFonts w:ascii="Arial" w:hAnsi="Arial" w:cs="Arial"/>
          <w:sz w:val="18"/>
          <w:szCs w:val="18"/>
        </w:rPr>
        <w:t>(Minimum of 5 days noticed required)</w:t>
      </w:r>
    </w:p>
    <w:p w14:paraId="440D3657" w14:textId="10DD8835" w:rsidR="008330DD" w:rsidRPr="009479BC" w:rsidRDefault="008330DD" w:rsidP="00C50706">
      <w:pPr>
        <w:rPr>
          <w:rFonts w:ascii="Arial" w:hAnsi="Arial" w:cs="Arial"/>
          <w:sz w:val="18"/>
          <w:szCs w:val="18"/>
        </w:rPr>
      </w:pPr>
    </w:p>
    <w:p w14:paraId="4F0F1E91" w14:textId="40072CC8" w:rsidR="00C50706" w:rsidRPr="00654F5F" w:rsidRDefault="00C50706" w:rsidP="00C50706">
      <w:pPr>
        <w:rPr>
          <w:rFonts w:ascii="Arial" w:hAnsi="Arial" w:cs="Arial"/>
          <w:b/>
          <w:bCs/>
          <w:sz w:val="20"/>
          <w:szCs w:val="20"/>
        </w:rPr>
      </w:pPr>
      <w:bookmarkStart w:id="0" w:name="_Hlk57128293"/>
    </w:p>
    <w:p w14:paraId="6B4089CD" w14:textId="448CBC22" w:rsidR="007F3E4C" w:rsidRPr="007F3E4C" w:rsidRDefault="00C50706" w:rsidP="00C5070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F3E4C">
        <w:rPr>
          <w:rFonts w:ascii="Arial" w:hAnsi="Arial" w:cs="Arial"/>
          <w:sz w:val="20"/>
          <w:szCs w:val="20"/>
        </w:rPr>
        <w:t>Send your request for service to</w:t>
      </w:r>
      <w:r w:rsidR="007F3E4C" w:rsidRPr="007F3E4C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2E0E6E" w:rsidRPr="00F20950">
          <w:rPr>
            <w:rStyle w:val="Hyperlink"/>
            <w:rFonts w:ascii="Arial" w:hAnsi="Arial" w:cs="Arial"/>
            <w:sz w:val="20"/>
            <w:szCs w:val="20"/>
            <w:lang w:val="en-NZ"/>
          </w:rPr>
          <w:t>inspection@asurequality.com</w:t>
        </w:r>
      </w:hyperlink>
      <w:r w:rsidR="007F3E4C" w:rsidRPr="007F3E4C">
        <w:rPr>
          <w:rFonts w:ascii="Arial" w:hAnsi="Arial" w:cs="Arial"/>
          <w:sz w:val="20"/>
          <w:szCs w:val="20"/>
          <w:lang w:val="en-NZ"/>
        </w:rPr>
        <w:t xml:space="preserve"> </w:t>
      </w:r>
    </w:p>
    <w:p w14:paraId="02C3636A" w14:textId="77777777" w:rsidR="007F3E4C" w:rsidRPr="007F3E4C" w:rsidRDefault="007F3E4C" w:rsidP="007F3E4C">
      <w:pPr>
        <w:ind w:left="720"/>
        <w:rPr>
          <w:rFonts w:ascii="Arial" w:hAnsi="Arial" w:cs="Arial"/>
          <w:sz w:val="20"/>
          <w:szCs w:val="20"/>
        </w:rPr>
      </w:pPr>
    </w:p>
    <w:p w14:paraId="12148C5A" w14:textId="3CB25F1A" w:rsidR="00C50706" w:rsidRPr="007F3E4C" w:rsidRDefault="007F3E4C" w:rsidP="00C5070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F3E4C">
        <w:rPr>
          <w:rFonts w:ascii="Arial" w:hAnsi="Arial" w:cs="Arial"/>
          <w:noProof/>
          <w:sz w:val="20"/>
          <w:szCs w:val="20"/>
          <w:lang w:val="en-N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9DDA7C" wp14:editId="369BA49C">
                <wp:simplePos x="0" y="0"/>
                <wp:positionH relativeFrom="column">
                  <wp:posOffset>2533015</wp:posOffset>
                </wp:positionH>
                <wp:positionV relativeFrom="paragraph">
                  <wp:posOffset>5715</wp:posOffset>
                </wp:positionV>
                <wp:extent cx="3648075" cy="333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1B1E2" w14:textId="13CD84F4" w:rsidR="007F3E4C" w:rsidRPr="007F3E4C" w:rsidRDefault="007F3E4C" w:rsidP="007F3E4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NZ"/>
                              </w:rPr>
                            </w:pPr>
                            <w:r w:rsidRPr="007F3E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NZ"/>
                              </w:rPr>
                              <w:t>@asurequality.com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3F9DDA7C">
                <v:stroke joinstyle="miter"/>
                <v:path gradientshapeok="t" o:connecttype="rect"/>
              </v:shapetype>
              <v:shape id="Text Box 2" style="position:absolute;left:0;text-align:left;margin-left:199.45pt;margin-top:.45pt;width:287.25pt;height:2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">
                <v:textbox>
                  <w:txbxContent>
                    <w:p w:rsidRPr="007F3E4C" w:rsidR="007F3E4C" w:rsidP="007F3E4C" w:rsidRDefault="007F3E4C" w14:paraId="53C1B1E2" w14:textId="13CD84F4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  <w:lang w:val="en-NZ"/>
                        </w:rPr>
                      </w:pPr>
                      <w:r w:rsidRPr="007F3E4C">
                        <w:rPr>
                          <w:rFonts w:ascii="Arial" w:hAnsi="Arial" w:cs="Arial"/>
                          <w:sz w:val="22"/>
                          <w:szCs w:val="22"/>
                          <w:lang w:val="en-NZ"/>
                        </w:rPr>
                        <w:t>@asurequality.com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3E4C">
        <w:rPr>
          <w:rFonts w:ascii="Arial" w:hAnsi="Arial" w:cs="Arial"/>
          <w:sz w:val="20"/>
          <w:szCs w:val="20"/>
          <w:lang w:val="en-NZ"/>
        </w:rPr>
        <w:t>Copy to your local AQ office</w:t>
      </w:r>
      <w:r w:rsidR="00C50706" w:rsidRPr="007F3E4C">
        <w:rPr>
          <w:rFonts w:ascii="Arial" w:hAnsi="Arial" w:cs="Arial"/>
          <w:sz w:val="20"/>
          <w:szCs w:val="20"/>
        </w:rPr>
        <w:t xml:space="preserve">: </w:t>
      </w:r>
    </w:p>
    <w:bookmarkEnd w:id="0"/>
    <w:p w14:paraId="49EA8D0F" w14:textId="22DE1402" w:rsidR="008330DD" w:rsidRDefault="008330DD">
      <w:pPr>
        <w:ind w:left="720"/>
        <w:rPr>
          <w:rFonts w:ascii="Arial" w:hAnsi="Arial" w:cs="Arial"/>
          <w:sz w:val="16"/>
          <w:szCs w:val="16"/>
        </w:rPr>
      </w:pPr>
    </w:p>
    <w:p w14:paraId="65CCB37E" w14:textId="2536CA95" w:rsidR="00C50706" w:rsidRDefault="00C50706">
      <w:pPr>
        <w:ind w:left="720"/>
        <w:rPr>
          <w:rFonts w:ascii="Arial" w:hAnsi="Arial" w:cs="Arial"/>
          <w:sz w:val="16"/>
          <w:szCs w:val="16"/>
        </w:rPr>
      </w:pPr>
    </w:p>
    <w:p w14:paraId="45EC060B" w14:textId="77777777" w:rsidR="008330DD" w:rsidRPr="009479BC" w:rsidRDefault="008330DD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7"/>
        <w:gridCol w:w="72"/>
        <w:gridCol w:w="2295"/>
        <w:gridCol w:w="2367"/>
        <w:gridCol w:w="2367"/>
      </w:tblGrid>
      <w:tr w:rsidR="008330DD" w:rsidRPr="009479BC" w14:paraId="5DB51DE9" w14:textId="77777777" w:rsidTr="007F3E4C">
        <w:trPr>
          <w:cantSplit/>
          <w:trHeight w:val="1262"/>
          <w:jc w:val="center"/>
        </w:trPr>
        <w:tc>
          <w:tcPr>
            <w:tcW w:w="2439" w:type="dxa"/>
            <w:gridSpan w:val="2"/>
            <w:shd w:val="clear" w:color="auto" w:fill="D9E2F3" w:themeFill="accent1" w:themeFillTint="33"/>
            <w:vAlign w:val="center"/>
          </w:tcPr>
          <w:p w14:paraId="0AB0A466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9F8CB6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0706">
              <w:rPr>
                <w:rFonts w:ascii="Arial" w:hAnsi="Arial" w:cs="Arial"/>
                <w:bCs/>
                <w:sz w:val="20"/>
                <w:szCs w:val="20"/>
              </w:rPr>
              <w:t xml:space="preserve">Company </w:t>
            </w:r>
          </w:p>
          <w:p w14:paraId="44E5E9AC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0706">
              <w:rPr>
                <w:rFonts w:ascii="Arial" w:hAnsi="Arial" w:cs="Arial"/>
                <w:bCs/>
                <w:sz w:val="20"/>
                <w:szCs w:val="20"/>
              </w:rPr>
              <w:t>Name &amp; Address:</w:t>
            </w:r>
          </w:p>
          <w:p w14:paraId="4342573B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29" w:type="dxa"/>
            <w:gridSpan w:val="3"/>
            <w:vAlign w:val="center"/>
          </w:tcPr>
          <w:p w14:paraId="631953EA" w14:textId="77777777" w:rsidR="008330DD" w:rsidRPr="009479BC" w:rsidRDefault="008330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0DD" w:rsidRPr="009479BC" w14:paraId="79125931" w14:textId="77777777" w:rsidTr="007F3E4C">
        <w:trPr>
          <w:cantSplit/>
          <w:trHeight w:val="477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494EB0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5C5DA5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0706">
              <w:rPr>
                <w:rFonts w:ascii="Arial" w:hAnsi="Arial" w:cs="Arial"/>
                <w:bCs/>
                <w:sz w:val="20"/>
                <w:szCs w:val="20"/>
              </w:rPr>
              <w:t>Charge to:</w:t>
            </w:r>
          </w:p>
          <w:p w14:paraId="15818D7D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0706">
              <w:rPr>
                <w:rFonts w:ascii="Arial" w:hAnsi="Arial" w:cs="Arial"/>
                <w:bCs/>
                <w:sz w:val="20"/>
                <w:szCs w:val="20"/>
              </w:rPr>
              <w:t>(if different from above)</w:t>
            </w:r>
          </w:p>
          <w:p w14:paraId="261DA258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vAlign w:val="center"/>
          </w:tcPr>
          <w:p w14:paraId="59E9CAB5" w14:textId="77777777" w:rsidR="008330DD" w:rsidRPr="009479BC" w:rsidRDefault="008330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0DD" w:rsidRPr="009479BC" w14:paraId="3FDB7ED2" w14:textId="77777777" w:rsidTr="007F3E4C">
        <w:trPr>
          <w:cantSplit/>
          <w:trHeight w:val="477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F4AC07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0706">
              <w:rPr>
                <w:rFonts w:ascii="Arial" w:hAnsi="Arial" w:cs="Arial"/>
                <w:bCs/>
                <w:sz w:val="20"/>
                <w:szCs w:val="20"/>
              </w:rPr>
              <w:t>Contact Name: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vAlign w:val="center"/>
          </w:tcPr>
          <w:p w14:paraId="787872DD" w14:textId="77777777" w:rsidR="008330DD" w:rsidRPr="009479BC" w:rsidRDefault="008330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0DD" w:rsidRPr="009479BC" w14:paraId="2637F7AB" w14:textId="77777777" w:rsidTr="007F3E4C">
        <w:trPr>
          <w:cantSplit/>
          <w:trHeight w:val="477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29D25EA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0706">
              <w:rPr>
                <w:rFonts w:ascii="Arial" w:hAnsi="Arial" w:cs="Arial"/>
                <w:bCs/>
                <w:sz w:val="20"/>
                <w:szCs w:val="20"/>
              </w:rPr>
              <w:t>Contact Email: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vAlign w:val="center"/>
          </w:tcPr>
          <w:p w14:paraId="41C463DD" w14:textId="77777777" w:rsidR="008330DD" w:rsidRPr="009479BC" w:rsidRDefault="008330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0DD" w:rsidRPr="009479BC" w14:paraId="57719E57" w14:textId="77777777" w:rsidTr="007F3E4C">
        <w:trPr>
          <w:cantSplit/>
          <w:trHeight w:val="477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C25218E" w14:textId="77777777" w:rsidR="008330DD" w:rsidRPr="00C50706" w:rsidRDefault="008330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0706">
              <w:rPr>
                <w:rFonts w:ascii="Arial" w:hAnsi="Arial" w:cs="Arial"/>
                <w:bCs/>
                <w:sz w:val="20"/>
                <w:szCs w:val="20"/>
              </w:rPr>
              <w:t>Contact Phone number: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vAlign w:val="center"/>
          </w:tcPr>
          <w:p w14:paraId="47851489" w14:textId="77777777" w:rsidR="008330DD" w:rsidRPr="009479BC" w:rsidRDefault="008330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0DD" w:rsidRPr="009479BC" w14:paraId="6470F3FA" w14:textId="77777777" w:rsidTr="007F3E4C">
        <w:trPr>
          <w:cantSplit/>
          <w:trHeight w:val="477"/>
          <w:jc w:val="center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D44FE4" w14:textId="77777777" w:rsidR="008330DD" w:rsidRPr="009479BC" w:rsidRDefault="00833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BC">
              <w:rPr>
                <w:rFonts w:ascii="Arial" w:hAnsi="Arial" w:cs="Arial"/>
                <w:b/>
                <w:bCs/>
                <w:sz w:val="20"/>
                <w:szCs w:val="20"/>
              </w:rPr>
              <w:t>Contact Fax number: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vAlign w:val="center"/>
          </w:tcPr>
          <w:p w14:paraId="3809A0F7" w14:textId="77777777" w:rsidR="008330DD" w:rsidRPr="009479BC" w:rsidRDefault="008330D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E64" w:rsidRPr="009479BC" w14:paraId="43AA257F" w14:textId="77777777" w:rsidTr="007F3E4C">
        <w:trPr>
          <w:cantSplit/>
          <w:trHeight w:val="477"/>
          <w:jc w:val="center"/>
        </w:trPr>
        <w:tc>
          <w:tcPr>
            <w:tcW w:w="9468" w:type="dxa"/>
            <w:gridSpan w:val="5"/>
            <w:shd w:val="clear" w:color="auto" w:fill="D9E2F3" w:themeFill="accent1" w:themeFillTint="33"/>
            <w:vAlign w:val="center"/>
          </w:tcPr>
          <w:p w14:paraId="5C4CAC43" w14:textId="58FFA741" w:rsidR="00F51E64" w:rsidRPr="009479BC" w:rsidRDefault="00F51E64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9479BC">
              <w:rPr>
                <w:rFonts w:ascii="Arial" w:hAnsi="Arial" w:cs="Arial"/>
                <w:b/>
                <w:color w:val="C00000"/>
                <w:sz w:val="22"/>
              </w:rPr>
              <w:t xml:space="preserve">I wish to have all logs with suspected decay rots rejected   </w:t>
            </w:r>
            <w:r w:rsidR="007F3E4C">
              <w:rPr>
                <w:rFonts w:ascii="Arial" w:hAnsi="Arial" w:cs="Arial"/>
                <w:b/>
                <w:color w:val="C00000"/>
                <w:sz w:val="22"/>
              </w:rPr>
              <w:t xml:space="preserve">       </w:t>
            </w:r>
            <w:r w:rsidRPr="009479BC">
              <w:rPr>
                <w:rFonts w:ascii="Arial" w:hAnsi="Arial" w:cs="Arial"/>
                <w:b/>
                <w:color w:val="C00000"/>
                <w:sz w:val="22"/>
              </w:rPr>
              <w:t>YES</w:t>
            </w:r>
            <w:r w:rsidRPr="009479BC">
              <w:rPr>
                <w:rFonts w:ascii="Arial" w:hAnsi="Arial" w:cs="Arial"/>
                <w:color w:val="C00000"/>
                <w:sz w:val="22"/>
              </w:rPr>
              <w:t xml:space="preserve">  </w:t>
            </w:r>
            <w:r w:rsidR="0018155C" w:rsidRPr="009479BC">
              <w:rPr>
                <w:rFonts w:ascii="Arial" w:hAnsi="Arial" w:cs="Arial"/>
                <w:noProof/>
                <w:color w:val="C00000"/>
                <w:sz w:val="22"/>
              </w:rPr>
              <mc:AlternateContent>
                <mc:Choice Requires="wps">
                  <w:drawing>
                    <wp:inline distT="0" distB="0" distL="0" distR="0" wp14:anchorId="5819DD66" wp14:editId="734F7016">
                      <wp:extent cx="304800" cy="203200"/>
                      <wp:effectExtent l="0" t="0" r="0" b="0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>
                    <v:rect id="AutoShape 2" style="width:24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3001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">
                      <v:path arrowok="t"/>
                      <w10:anchorlock/>
                    </v:rect>
                  </w:pict>
                </mc:Fallback>
              </mc:AlternateContent>
            </w:r>
            <w:r w:rsidRPr="009479BC">
              <w:rPr>
                <w:rFonts w:ascii="Arial" w:hAnsi="Arial" w:cs="Arial"/>
                <w:color w:val="C00000"/>
                <w:sz w:val="22"/>
              </w:rPr>
              <w:t xml:space="preserve">   </w:t>
            </w:r>
            <w:r w:rsidRPr="009479BC">
              <w:rPr>
                <w:rFonts w:ascii="Arial" w:hAnsi="Arial" w:cs="Arial"/>
                <w:b/>
                <w:color w:val="C00000"/>
                <w:sz w:val="22"/>
              </w:rPr>
              <w:t>NO</w:t>
            </w:r>
            <w:r w:rsidRPr="009479BC">
              <w:rPr>
                <w:rFonts w:ascii="Arial" w:hAnsi="Arial" w:cs="Arial"/>
                <w:color w:val="C00000"/>
                <w:sz w:val="22"/>
              </w:rPr>
              <w:t xml:space="preserve">  </w:t>
            </w:r>
            <w:r w:rsidR="0018155C" w:rsidRPr="009479BC">
              <w:rPr>
                <w:rFonts w:ascii="Arial" w:hAnsi="Arial" w:cs="Arial"/>
                <w:noProof/>
                <w:color w:val="C00000"/>
                <w:sz w:val="22"/>
              </w:rPr>
              <mc:AlternateContent>
                <mc:Choice Requires="wps">
                  <w:drawing>
                    <wp:inline distT="0" distB="0" distL="0" distR="0" wp14:anchorId="498BFA9F" wp14:editId="1A1A7EB4">
                      <wp:extent cx="304800" cy="203200"/>
                      <wp:effectExtent l="0" t="0" r="0" b="0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>
                    <v:rect id="AutoShape 3" style="width:24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E19D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">
                      <v:path arrowok="t"/>
                      <w10:anchorlock/>
                    </v:rect>
                  </w:pict>
                </mc:Fallback>
              </mc:AlternateContent>
            </w:r>
          </w:p>
          <w:p w14:paraId="04797C81" w14:textId="2CB7662B" w:rsidR="00F51E64" w:rsidRPr="009479BC" w:rsidRDefault="006E25B0" w:rsidP="00C50706">
            <w:pPr>
              <w:pStyle w:val="Header"/>
              <w:tabs>
                <w:tab w:val="clear" w:pos="4153"/>
                <w:tab w:val="clear" w:pos="8306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9479BC">
              <w:rPr>
                <w:rFonts w:ascii="Arial" w:hAnsi="Arial" w:cs="Arial"/>
                <w:color w:val="C00000"/>
                <w:sz w:val="16"/>
                <w:szCs w:val="16"/>
              </w:rPr>
              <w:t xml:space="preserve">                </w:t>
            </w:r>
            <w:r w:rsidR="00F51E64" w:rsidRPr="009479BC">
              <w:rPr>
                <w:rFonts w:ascii="Arial" w:hAnsi="Arial" w:cs="Arial"/>
                <w:color w:val="C00000"/>
                <w:sz w:val="16"/>
                <w:szCs w:val="16"/>
              </w:rPr>
              <w:t>If “no” is elected only logs with quarantine rot</w:t>
            </w:r>
            <w:r w:rsidR="0062091B">
              <w:rPr>
                <w:rFonts w:ascii="Arial" w:hAnsi="Arial" w:cs="Arial"/>
                <w:color w:val="C00000"/>
                <w:sz w:val="16"/>
                <w:szCs w:val="16"/>
              </w:rPr>
              <w:t xml:space="preserve">s (market specific) and </w:t>
            </w:r>
            <w:r w:rsidR="00F51E64" w:rsidRPr="009479BC">
              <w:rPr>
                <w:rFonts w:ascii="Arial" w:hAnsi="Arial" w:cs="Arial"/>
                <w:i/>
                <w:color w:val="C00000"/>
                <w:sz w:val="16"/>
                <w:szCs w:val="16"/>
              </w:rPr>
              <w:t>Phlebiopsis spp</w:t>
            </w:r>
            <w:r w:rsidR="0062091B">
              <w:rPr>
                <w:rFonts w:ascii="Arial" w:hAnsi="Arial" w:cs="Arial"/>
                <w:i/>
                <w:color w:val="C00000"/>
                <w:sz w:val="16"/>
                <w:szCs w:val="16"/>
              </w:rPr>
              <w:t xml:space="preserve"> (</w:t>
            </w:r>
            <w:r w:rsidR="0062091B">
              <w:rPr>
                <w:rFonts w:ascii="Arial" w:hAnsi="Arial" w:cs="Arial"/>
                <w:color w:val="C00000"/>
                <w:sz w:val="16"/>
                <w:szCs w:val="16"/>
              </w:rPr>
              <w:t xml:space="preserve">all markets) </w:t>
            </w:r>
            <w:r w:rsidR="00F51E64" w:rsidRPr="009479BC">
              <w:rPr>
                <w:rFonts w:ascii="Arial" w:hAnsi="Arial" w:cs="Arial"/>
                <w:color w:val="C00000"/>
                <w:sz w:val="16"/>
                <w:szCs w:val="16"/>
              </w:rPr>
              <w:t>will be rejected.</w:t>
            </w:r>
          </w:p>
        </w:tc>
      </w:tr>
      <w:tr w:rsidR="00C50706" w:rsidRPr="009479BC" w14:paraId="18BF11F3" w14:textId="77777777" w:rsidTr="007F3E4C">
        <w:trPr>
          <w:cantSplit/>
          <w:trHeight w:val="477"/>
          <w:jc w:val="center"/>
        </w:trPr>
        <w:tc>
          <w:tcPr>
            <w:tcW w:w="2367" w:type="dxa"/>
            <w:shd w:val="clear" w:color="auto" w:fill="D9E2F3" w:themeFill="accent1" w:themeFillTint="33"/>
            <w:vAlign w:val="center"/>
          </w:tcPr>
          <w:p w14:paraId="15721F34" w14:textId="4A513DFA" w:rsidR="00C50706" w:rsidRPr="007F3E4C" w:rsidRDefault="00C50706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E4C">
              <w:rPr>
                <w:rFonts w:ascii="Arial" w:hAnsi="Arial" w:cs="Arial"/>
                <w:b/>
                <w:sz w:val="18"/>
                <w:szCs w:val="18"/>
              </w:rPr>
              <w:t>Importin</w:t>
            </w:r>
            <w:r w:rsidR="007F3E4C" w:rsidRPr="007F3E4C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7F3E4C">
              <w:rPr>
                <w:rFonts w:ascii="Arial" w:hAnsi="Arial" w:cs="Arial"/>
                <w:b/>
                <w:sz w:val="18"/>
                <w:szCs w:val="18"/>
              </w:rPr>
              <w:t xml:space="preserve"> Country</w:t>
            </w:r>
          </w:p>
        </w:tc>
        <w:tc>
          <w:tcPr>
            <w:tcW w:w="2367" w:type="dxa"/>
            <w:gridSpan w:val="2"/>
            <w:vAlign w:val="center"/>
          </w:tcPr>
          <w:p w14:paraId="5623CF3A" w14:textId="77777777" w:rsidR="00C50706" w:rsidRPr="007F3E4C" w:rsidRDefault="00C50706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D9E2F3" w:themeFill="accent1" w:themeFillTint="33"/>
            <w:vAlign w:val="center"/>
          </w:tcPr>
          <w:p w14:paraId="36D1CCE5" w14:textId="5F0B29D8" w:rsidR="00C50706" w:rsidRPr="007F3E4C" w:rsidRDefault="007F3E4C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7F3E4C">
              <w:rPr>
                <w:rFonts w:ascii="Arial" w:hAnsi="Arial" w:cs="Arial"/>
                <w:b/>
                <w:sz w:val="22"/>
              </w:rPr>
              <w:t>ETA</w:t>
            </w:r>
          </w:p>
        </w:tc>
        <w:tc>
          <w:tcPr>
            <w:tcW w:w="2367" w:type="dxa"/>
            <w:vAlign w:val="center"/>
          </w:tcPr>
          <w:p w14:paraId="4B83C23A" w14:textId="3BD27F80" w:rsidR="00C50706" w:rsidRPr="007F3E4C" w:rsidRDefault="00C50706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50706" w:rsidRPr="009479BC" w14:paraId="6CA710C4" w14:textId="77777777" w:rsidTr="007F3E4C">
        <w:trPr>
          <w:cantSplit/>
          <w:trHeight w:val="477"/>
          <w:jc w:val="center"/>
        </w:trPr>
        <w:tc>
          <w:tcPr>
            <w:tcW w:w="2367" w:type="dxa"/>
            <w:shd w:val="clear" w:color="auto" w:fill="D9E2F3" w:themeFill="accent1" w:themeFillTint="33"/>
            <w:vAlign w:val="center"/>
          </w:tcPr>
          <w:p w14:paraId="724226FF" w14:textId="22F15875" w:rsidR="00C50706" w:rsidRPr="007F3E4C" w:rsidRDefault="007F3E4C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E4C">
              <w:rPr>
                <w:rFonts w:ascii="Arial" w:hAnsi="Arial" w:cs="Arial"/>
                <w:b/>
                <w:sz w:val="18"/>
                <w:szCs w:val="18"/>
              </w:rPr>
              <w:t>Vessel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  <w:vAlign w:val="center"/>
          </w:tcPr>
          <w:p w14:paraId="6EDF030A" w14:textId="77777777" w:rsidR="00C50706" w:rsidRPr="007F3E4C" w:rsidRDefault="00C50706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480F4" w14:textId="1707F624" w:rsidR="00C50706" w:rsidRPr="007F3E4C" w:rsidRDefault="007F3E4C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7F3E4C">
              <w:rPr>
                <w:rFonts w:ascii="Arial" w:hAnsi="Arial" w:cs="Arial"/>
                <w:b/>
                <w:sz w:val="22"/>
              </w:rPr>
              <w:t>Voyage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02540742" w14:textId="77777777" w:rsidR="00C50706" w:rsidRPr="007F3E4C" w:rsidRDefault="00C50706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50706" w:rsidRPr="009479BC" w14:paraId="5E66936F" w14:textId="77777777" w:rsidTr="007F3E4C">
        <w:trPr>
          <w:cantSplit/>
          <w:trHeight w:val="477"/>
          <w:jc w:val="center"/>
        </w:trPr>
        <w:tc>
          <w:tcPr>
            <w:tcW w:w="2367" w:type="dxa"/>
            <w:shd w:val="clear" w:color="auto" w:fill="D9E2F3" w:themeFill="accent1" w:themeFillTint="33"/>
            <w:vAlign w:val="center"/>
          </w:tcPr>
          <w:p w14:paraId="49C6DAED" w14:textId="59535440" w:rsidR="00C50706" w:rsidRPr="007F3E4C" w:rsidRDefault="007F3E4C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E4C">
              <w:rPr>
                <w:rFonts w:ascii="Arial" w:hAnsi="Arial" w:cs="Arial"/>
                <w:b/>
                <w:sz w:val="18"/>
                <w:szCs w:val="18"/>
              </w:rPr>
              <w:t>NZ Port</w:t>
            </w:r>
          </w:p>
        </w:tc>
        <w:tc>
          <w:tcPr>
            <w:tcW w:w="2367" w:type="dxa"/>
            <w:gridSpan w:val="2"/>
            <w:shd w:val="clear" w:color="auto" w:fill="D9E2F3" w:themeFill="accent1" w:themeFillTint="33"/>
            <w:vAlign w:val="center"/>
          </w:tcPr>
          <w:p w14:paraId="6CC99EC5" w14:textId="47BBFC20" w:rsidR="00C50706" w:rsidRPr="007F3E4C" w:rsidRDefault="007F3E4C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E4C">
              <w:rPr>
                <w:rFonts w:ascii="Arial" w:hAnsi="Arial" w:cs="Arial"/>
                <w:b/>
                <w:sz w:val="18"/>
                <w:szCs w:val="18"/>
              </w:rPr>
              <w:t>Volume</w:t>
            </w:r>
          </w:p>
        </w:tc>
        <w:tc>
          <w:tcPr>
            <w:tcW w:w="2367" w:type="dxa"/>
            <w:shd w:val="clear" w:color="auto" w:fill="D9E2F3" w:themeFill="accent1" w:themeFillTint="33"/>
            <w:vAlign w:val="center"/>
          </w:tcPr>
          <w:p w14:paraId="0DDCE242" w14:textId="2B3D756A" w:rsidR="00C50706" w:rsidRPr="007F3E4C" w:rsidRDefault="007F3E4C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7F3E4C">
              <w:rPr>
                <w:rFonts w:ascii="Arial" w:hAnsi="Arial" w:cs="Arial"/>
                <w:b/>
                <w:sz w:val="22"/>
              </w:rPr>
              <w:t>Above/Below</w:t>
            </w:r>
          </w:p>
        </w:tc>
        <w:tc>
          <w:tcPr>
            <w:tcW w:w="2367" w:type="dxa"/>
            <w:shd w:val="clear" w:color="auto" w:fill="D9E2F3" w:themeFill="accent1" w:themeFillTint="33"/>
            <w:vAlign w:val="center"/>
          </w:tcPr>
          <w:p w14:paraId="6DE0A6A9" w14:textId="73CD2819" w:rsidR="00C50706" w:rsidRPr="007F3E4C" w:rsidRDefault="007F3E4C" w:rsidP="005C0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7F3E4C">
              <w:rPr>
                <w:rFonts w:ascii="Arial" w:hAnsi="Arial" w:cs="Arial"/>
                <w:b/>
                <w:sz w:val="22"/>
              </w:rPr>
              <w:t>Fumigation Information</w:t>
            </w:r>
          </w:p>
        </w:tc>
      </w:tr>
      <w:tr w:rsidR="007F3E4C" w:rsidRPr="009479BC" w14:paraId="26413A55" w14:textId="77777777" w:rsidTr="00D51D74">
        <w:trPr>
          <w:cantSplit/>
          <w:trHeight w:val="477"/>
          <w:jc w:val="center"/>
        </w:trPr>
        <w:tc>
          <w:tcPr>
            <w:tcW w:w="2367" w:type="dxa"/>
            <w:tcBorders>
              <w:bottom w:val="single" w:sz="4" w:space="0" w:color="auto"/>
            </w:tcBorders>
          </w:tcPr>
          <w:p w14:paraId="702825DD" w14:textId="77777777" w:rsidR="007F3E4C" w:rsidRPr="007F3E4C" w:rsidRDefault="007F3E4C" w:rsidP="007F3E4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7F3E4C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7F3E4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</w:p>
          <w:p w14:paraId="4F41708B" w14:textId="77777777" w:rsidR="007F3E4C" w:rsidRPr="007F3E4C" w:rsidRDefault="007F3E4C" w:rsidP="007F3E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CC3511" w14:textId="67131200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5A1CC8E2" w14:textId="77777777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14:paraId="1D535BAC" w14:textId="77777777" w:rsidR="007F3E4C" w:rsidRPr="009479B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22"/>
              </w:rPr>
            </w:pPr>
          </w:p>
        </w:tc>
        <w:tc>
          <w:tcPr>
            <w:tcW w:w="2367" w:type="dxa"/>
            <w:vAlign w:val="center"/>
          </w:tcPr>
          <w:p w14:paraId="21F09999" w14:textId="77777777" w:rsidR="007F3E4C" w:rsidRPr="009479B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22"/>
              </w:rPr>
            </w:pPr>
          </w:p>
        </w:tc>
      </w:tr>
      <w:tr w:rsidR="007F3E4C" w:rsidRPr="009479BC" w14:paraId="5764EA8F" w14:textId="77777777" w:rsidTr="00D51D74">
        <w:trPr>
          <w:cantSplit/>
          <w:trHeight w:val="477"/>
          <w:jc w:val="center"/>
        </w:trPr>
        <w:tc>
          <w:tcPr>
            <w:tcW w:w="2367" w:type="dxa"/>
            <w:tcBorders>
              <w:bottom w:val="single" w:sz="4" w:space="0" w:color="auto"/>
            </w:tcBorders>
          </w:tcPr>
          <w:p w14:paraId="1C8755A5" w14:textId="77777777" w:rsidR="007F3E4C" w:rsidRPr="007F3E4C" w:rsidRDefault="007F3E4C" w:rsidP="007F3E4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7F3E4C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7F3E4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nd</w:t>
            </w:r>
          </w:p>
          <w:p w14:paraId="0EED69EB" w14:textId="77777777" w:rsidR="007F3E4C" w:rsidRPr="007F3E4C" w:rsidRDefault="007F3E4C" w:rsidP="007F3E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6787C0" w14:textId="61A685DB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31CFA56C" w14:textId="77777777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14:paraId="0609DD74" w14:textId="77777777" w:rsidR="007F3E4C" w:rsidRPr="009479B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22"/>
              </w:rPr>
            </w:pPr>
          </w:p>
        </w:tc>
        <w:tc>
          <w:tcPr>
            <w:tcW w:w="2367" w:type="dxa"/>
            <w:vAlign w:val="center"/>
          </w:tcPr>
          <w:p w14:paraId="43816DFA" w14:textId="77777777" w:rsidR="007F3E4C" w:rsidRPr="009479B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22"/>
              </w:rPr>
            </w:pPr>
          </w:p>
        </w:tc>
      </w:tr>
      <w:tr w:rsidR="007F3E4C" w:rsidRPr="009479BC" w14:paraId="00098558" w14:textId="77777777" w:rsidTr="007F3E4C">
        <w:trPr>
          <w:cantSplit/>
          <w:trHeight w:val="477"/>
          <w:jc w:val="center"/>
        </w:trPr>
        <w:tc>
          <w:tcPr>
            <w:tcW w:w="2367" w:type="dxa"/>
          </w:tcPr>
          <w:p w14:paraId="45052115" w14:textId="77777777" w:rsidR="007F3E4C" w:rsidRPr="007F3E4C" w:rsidRDefault="007F3E4C" w:rsidP="007F3E4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7F3E4C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7F3E4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</w:p>
          <w:p w14:paraId="70D2EBC2" w14:textId="77777777" w:rsidR="007F3E4C" w:rsidRPr="007F3E4C" w:rsidRDefault="007F3E4C" w:rsidP="007F3E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874883" w14:textId="4C6A0610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41F5BE41" w14:textId="77777777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14:paraId="0B909656" w14:textId="77777777" w:rsidR="007F3E4C" w:rsidRPr="009479B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22"/>
              </w:rPr>
            </w:pPr>
          </w:p>
        </w:tc>
        <w:tc>
          <w:tcPr>
            <w:tcW w:w="2367" w:type="dxa"/>
            <w:vAlign w:val="center"/>
          </w:tcPr>
          <w:p w14:paraId="44E42919" w14:textId="77777777" w:rsidR="007F3E4C" w:rsidRPr="009479BC" w:rsidRDefault="007F3E4C" w:rsidP="007F3E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C00000"/>
                <w:sz w:val="22"/>
              </w:rPr>
            </w:pPr>
          </w:p>
        </w:tc>
      </w:tr>
      <w:tr w:rsidR="007F3E4C" w:rsidRPr="009479BC" w14:paraId="590A7DA8" w14:textId="77777777" w:rsidTr="00D51D74">
        <w:trPr>
          <w:cantSplit/>
          <w:trHeight w:val="477"/>
          <w:jc w:val="center"/>
        </w:trPr>
        <w:tc>
          <w:tcPr>
            <w:tcW w:w="9468" w:type="dxa"/>
            <w:gridSpan w:val="5"/>
            <w:tcBorders>
              <w:bottom w:val="single" w:sz="4" w:space="0" w:color="auto"/>
            </w:tcBorders>
          </w:tcPr>
          <w:p w14:paraId="2B8B54AF" w14:textId="77777777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E4C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  <w:p w14:paraId="7B3F5512" w14:textId="77777777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AD3543" w14:textId="77777777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7668E" w14:textId="77777777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B2591C" w14:textId="77777777" w:rsid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427E9A" w14:textId="20511BDD" w:rsid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A6B0A5" w14:textId="2FD38F19" w:rsid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56DCC" w14:textId="77777777" w:rsid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4D9B71" w14:textId="77777777" w:rsid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CC4F4A" w14:textId="68FFB19C" w:rsidR="007F3E4C" w:rsidRPr="007F3E4C" w:rsidRDefault="007F3E4C" w:rsidP="007F3E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500CBA" w14:textId="77777777" w:rsidR="008330DD" w:rsidRPr="009479BC" w:rsidRDefault="008330DD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4BAB4AB" w14:textId="77777777" w:rsidR="4D496ACA" w:rsidRDefault="4D496ACA" w:rsidP="7C4DB291">
      <w:pPr>
        <w:tabs>
          <w:tab w:val="left" w:pos="720"/>
        </w:tabs>
      </w:pPr>
      <w:r w:rsidRPr="00517E02">
        <w:rPr>
          <w:rFonts w:ascii="Arial" w:hAnsi="Arial" w:cs="Arial"/>
          <w:sz w:val="16"/>
          <w:u w:val="single"/>
        </w:rPr>
        <w:t>Inspection Terms and Conditions</w:t>
      </w:r>
    </w:p>
    <w:p w14:paraId="49B1CF46" w14:textId="77777777" w:rsidR="4D496ACA" w:rsidRPr="00517E02" w:rsidRDefault="4D496ACA" w:rsidP="7C4DB291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16"/>
        </w:rPr>
      </w:pPr>
      <w:r w:rsidRPr="00517E02">
        <w:rPr>
          <w:rFonts w:ascii="Arial" w:hAnsi="Arial" w:cs="Arial"/>
          <w:sz w:val="16"/>
        </w:rPr>
        <w:t>Cancellation requires 24 hours’ notice</w:t>
      </w:r>
      <w:r>
        <w:rPr>
          <w:rFonts w:ascii="Arial" w:hAnsi="Arial" w:cs="Arial"/>
          <w:sz w:val="16"/>
        </w:rPr>
        <w:t xml:space="preserve"> or fees may apply</w:t>
      </w:r>
    </w:p>
    <w:p w14:paraId="45699163" w14:textId="77777777" w:rsidR="4D496ACA" w:rsidRPr="00517E02" w:rsidRDefault="4D496ACA" w:rsidP="7C4DB291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16"/>
        </w:rPr>
      </w:pPr>
      <w:r w:rsidRPr="00517E02">
        <w:rPr>
          <w:rFonts w:ascii="Arial" w:hAnsi="Arial" w:cs="Arial"/>
          <w:sz w:val="16"/>
        </w:rPr>
        <w:t xml:space="preserve">Inspection will remain valid providing the phytosanitary and physical integrity of the product is maintained.  Delay in exporting may require </w:t>
      </w:r>
      <w:r>
        <w:rPr>
          <w:rFonts w:ascii="Arial" w:hAnsi="Arial" w:cs="Arial"/>
          <w:sz w:val="16"/>
        </w:rPr>
        <w:t xml:space="preserve">further </w:t>
      </w:r>
      <w:r w:rsidRPr="00517E02">
        <w:rPr>
          <w:rFonts w:ascii="Arial" w:hAnsi="Arial" w:cs="Arial"/>
          <w:sz w:val="16"/>
        </w:rPr>
        <w:t xml:space="preserve">verification at load out by the AsureQuality Inspector. </w:t>
      </w:r>
    </w:p>
    <w:p w14:paraId="7DFB5E73" w14:textId="55EA2E11" w:rsidR="4D496ACA" w:rsidRPr="00517E02" w:rsidRDefault="4D496ACA" w:rsidP="7C4DB291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16"/>
        </w:rPr>
      </w:pPr>
      <w:r w:rsidRPr="00517E02">
        <w:rPr>
          <w:rFonts w:ascii="Arial" w:hAnsi="Arial" w:cs="Arial"/>
          <w:sz w:val="16"/>
        </w:rPr>
        <w:t>Requirements for Inspection include, but is not limited to: Inspection area must be well lit, clean and safe; Official Treatments must be undertaken by a MPI approved treatment supplier or supervised by AsureQuality; Consignment must be protected post inspection from pest contamination; Consignment must be segregated from non-export product and other phytosanitary risk material; Consignment must remain identifiable (traceable) from the time of inspection.</w:t>
      </w:r>
      <w:r w:rsidRPr="7C4DB291">
        <w:rPr>
          <w:rFonts w:ascii="Arial" w:eastAsia="Arial" w:hAnsi="Arial" w:cs="Arial"/>
          <w:sz w:val="16"/>
          <w:szCs w:val="16"/>
        </w:rPr>
        <w:t xml:space="preserve"> Importing country phytosanitary requirements must be confirmed.</w:t>
      </w:r>
    </w:p>
    <w:p w14:paraId="03211C66" w14:textId="7E8EF032" w:rsidR="4D496ACA" w:rsidRDefault="4D496ACA" w:rsidP="7C4DB291">
      <w:pPr>
        <w:pStyle w:val="ListParagraph"/>
        <w:numPr>
          <w:ilvl w:val="0"/>
          <w:numId w:val="1"/>
        </w:numPr>
        <w:ind w:hanging="720"/>
        <w:rPr>
          <w:rFonts w:ascii="Arial" w:eastAsia="Arial" w:hAnsi="Arial" w:cs="Arial"/>
          <w:sz w:val="16"/>
          <w:szCs w:val="16"/>
        </w:rPr>
      </w:pPr>
      <w:r w:rsidRPr="7C4DB291">
        <w:rPr>
          <w:rFonts w:ascii="Arial" w:eastAsia="Arial" w:hAnsi="Arial" w:cs="Arial"/>
          <w:sz w:val="16"/>
          <w:szCs w:val="16"/>
        </w:rPr>
        <w:t>We will endeavour to provide the service, but availability is not guaranteed and depends on our resources at the time</w:t>
      </w:r>
    </w:p>
    <w:p w14:paraId="2F6359AA" w14:textId="77777777" w:rsidR="4D496ACA" w:rsidRDefault="4D496ACA" w:rsidP="7C4DB291">
      <w:pPr>
        <w:tabs>
          <w:tab w:val="left" w:pos="720"/>
        </w:tabs>
      </w:pPr>
      <w:r w:rsidRPr="00517E02">
        <w:rPr>
          <w:rFonts w:ascii="Arial" w:hAnsi="Arial" w:cs="Arial"/>
          <w:sz w:val="16"/>
          <w:u w:val="single"/>
        </w:rPr>
        <w:t>Inspection Fees</w:t>
      </w:r>
    </w:p>
    <w:p w14:paraId="22211826" w14:textId="1F2DDD14" w:rsidR="4D496ACA" w:rsidRDefault="4D496ACA" w:rsidP="7C4DB291">
      <w:pPr>
        <w:ind w:right="-334"/>
      </w:pPr>
      <w:r w:rsidRPr="00517E02">
        <w:rPr>
          <w:rFonts w:ascii="Arial" w:hAnsi="Arial" w:cs="Arial"/>
          <w:sz w:val="16"/>
        </w:rPr>
        <w:t>Please note fees apply to all inspections regardless of whether the product passes inspection</w:t>
      </w:r>
      <w:r w:rsidRPr="7C4DB291">
        <w:rPr>
          <w:rFonts w:ascii="Arial" w:eastAsia="Arial" w:hAnsi="Arial" w:cs="Arial"/>
          <w:sz w:val="16"/>
          <w:szCs w:val="16"/>
        </w:rPr>
        <w:t>.</w:t>
      </w:r>
    </w:p>
    <w:sectPr w:rsidR="4D496A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02" w:right="746" w:bottom="719" w:left="900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A068" w14:textId="77777777" w:rsidR="0004646F" w:rsidRDefault="0004646F">
      <w:r>
        <w:separator/>
      </w:r>
    </w:p>
  </w:endnote>
  <w:endnote w:type="continuationSeparator" w:id="0">
    <w:p w14:paraId="2F8DA1BF" w14:textId="77777777" w:rsidR="0004646F" w:rsidRDefault="0004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3CA4" w14:textId="77777777" w:rsidR="002E0E6E" w:rsidRDefault="002E0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AFED" w14:textId="293CDFC3" w:rsidR="008330DD" w:rsidRPr="002E0E6E" w:rsidRDefault="6E457542" w:rsidP="6E457542">
    <w:pPr>
      <w:tabs>
        <w:tab w:val="left" w:pos="2520"/>
        <w:tab w:val="left" w:pos="4680"/>
        <w:tab w:val="left" w:pos="7020"/>
        <w:tab w:val="left" w:pos="9180"/>
      </w:tabs>
      <w:spacing w:line="259" w:lineRule="auto"/>
      <w:rPr>
        <w:rFonts w:ascii="Arial" w:hAnsi="Arial" w:cs="Arial"/>
        <w:sz w:val="16"/>
        <w:szCs w:val="16"/>
      </w:rPr>
    </w:pPr>
    <w:r w:rsidRPr="6E457542">
      <w:rPr>
        <w:rFonts w:ascii="Arial" w:hAnsi="Arial" w:cs="Arial"/>
        <w:sz w:val="16"/>
        <w:szCs w:val="16"/>
      </w:rPr>
      <w:t>ISSUE DATE: 05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C471" w14:textId="77777777" w:rsidR="002E0E6E" w:rsidRDefault="002E0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20BF" w14:textId="77777777" w:rsidR="0004646F" w:rsidRDefault="0004646F">
      <w:r>
        <w:separator/>
      </w:r>
    </w:p>
  </w:footnote>
  <w:footnote w:type="continuationSeparator" w:id="0">
    <w:p w14:paraId="1B325DB2" w14:textId="77777777" w:rsidR="0004646F" w:rsidRDefault="0004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C571" w14:textId="77777777" w:rsidR="002E0E6E" w:rsidRDefault="002E0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6755" w14:textId="77777777" w:rsidR="00412538" w:rsidRDefault="001815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6281B" wp14:editId="29BD4EA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332230" cy="356235"/>
          <wp:effectExtent l="0" t="0" r="0" b="0"/>
          <wp:wrapNone/>
          <wp:docPr id="4" name="Picture 1" descr="A picture containing drawing, tab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, tabl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173F" w14:textId="77777777" w:rsidR="002E0E6E" w:rsidRDefault="002E0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37A"/>
    <w:multiLevelType w:val="hybridMultilevel"/>
    <w:tmpl w:val="39ACEF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5110"/>
    <w:multiLevelType w:val="hybridMultilevel"/>
    <w:tmpl w:val="FFFFFFFF"/>
    <w:lvl w:ilvl="0" w:tplc="3A041B0A">
      <w:start w:val="1"/>
      <w:numFmt w:val="decimal"/>
      <w:lvlText w:val="%1.0"/>
      <w:lvlJc w:val="left"/>
      <w:pPr>
        <w:ind w:left="720" w:hanging="360"/>
      </w:pPr>
    </w:lvl>
    <w:lvl w:ilvl="1" w:tplc="A7CA6F6A">
      <w:start w:val="1"/>
      <w:numFmt w:val="lowerLetter"/>
      <w:lvlText w:val="%2."/>
      <w:lvlJc w:val="left"/>
      <w:pPr>
        <w:ind w:left="1440" w:hanging="360"/>
      </w:pPr>
    </w:lvl>
    <w:lvl w:ilvl="2" w:tplc="BCA2325A">
      <w:start w:val="1"/>
      <w:numFmt w:val="lowerRoman"/>
      <w:lvlText w:val="%3."/>
      <w:lvlJc w:val="right"/>
      <w:pPr>
        <w:ind w:left="2160" w:hanging="180"/>
      </w:pPr>
    </w:lvl>
    <w:lvl w:ilvl="3" w:tplc="F54CF39C">
      <w:start w:val="1"/>
      <w:numFmt w:val="decimal"/>
      <w:lvlText w:val="%4."/>
      <w:lvlJc w:val="left"/>
      <w:pPr>
        <w:ind w:left="2880" w:hanging="360"/>
      </w:pPr>
    </w:lvl>
    <w:lvl w:ilvl="4" w:tplc="2BC481A0">
      <w:start w:val="1"/>
      <w:numFmt w:val="lowerLetter"/>
      <w:lvlText w:val="%5."/>
      <w:lvlJc w:val="left"/>
      <w:pPr>
        <w:ind w:left="3600" w:hanging="360"/>
      </w:pPr>
    </w:lvl>
    <w:lvl w:ilvl="5" w:tplc="5AE6A7C2">
      <w:start w:val="1"/>
      <w:numFmt w:val="lowerRoman"/>
      <w:lvlText w:val="%6."/>
      <w:lvlJc w:val="right"/>
      <w:pPr>
        <w:ind w:left="4320" w:hanging="180"/>
      </w:pPr>
    </w:lvl>
    <w:lvl w:ilvl="6" w:tplc="41DCFC32">
      <w:start w:val="1"/>
      <w:numFmt w:val="decimal"/>
      <w:lvlText w:val="%7."/>
      <w:lvlJc w:val="left"/>
      <w:pPr>
        <w:ind w:left="5040" w:hanging="360"/>
      </w:pPr>
    </w:lvl>
    <w:lvl w:ilvl="7" w:tplc="BF801AEC">
      <w:start w:val="1"/>
      <w:numFmt w:val="lowerLetter"/>
      <w:lvlText w:val="%8."/>
      <w:lvlJc w:val="left"/>
      <w:pPr>
        <w:ind w:left="5760" w:hanging="360"/>
      </w:pPr>
    </w:lvl>
    <w:lvl w:ilvl="8" w:tplc="30520F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630E"/>
    <w:multiLevelType w:val="multilevel"/>
    <w:tmpl w:val="C0F2AC2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64D584B"/>
    <w:multiLevelType w:val="hybridMultilevel"/>
    <w:tmpl w:val="6BF4FB12"/>
    <w:lvl w:ilvl="0" w:tplc="C346EAC6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2BF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2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80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6A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01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E3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2A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E5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612CE7"/>
    <w:multiLevelType w:val="hybridMultilevel"/>
    <w:tmpl w:val="D116CC9C"/>
    <w:lvl w:ilvl="0" w:tplc="030069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52FA06BA"/>
    <w:multiLevelType w:val="hybridMultilevel"/>
    <w:tmpl w:val="928C746E"/>
    <w:lvl w:ilvl="0" w:tplc="EB325C58">
      <w:start w:val="1"/>
      <w:numFmt w:val="bullet"/>
      <w:pStyle w:val="Heading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132022">
    <w:abstractNumId w:val="1"/>
  </w:num>
  <w:num w:numId="2" w16cid:durableId="749959588">
    <w:abstractNumId w:val="3"/>
  </w:num>
  <w:num w:numId="3" w16cid:durableId="736517991">
    <w:abstractNumId w:val="5"/>
  </w:num>
  <w:num w:numId="4" w16cid:durableId="1875267609">
    <w:abstractNumId w:val="2"/>
  </w:num>
  <w:num w:numId="5" w16cid:durableId="691691499">
    <w:abstractNumId w:val="4"/>
  </w:num>
  <w:num w:numId="6" w16cid:durableId="10886505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5F"/>
    <w:rsid w:val="0004001C"/>
    <w:rsid w:val="0004526B"/>
    <w:rsid w:val="0004646F"/>
    <w:rsid w:val="000B4334"/>
    <w:rsid w:val="000D2278"/>
    <w:rsid w:val="0018155C"/>
    <w:rsid w:val="001F3A65"/>
    <w:rsid w:val="0027576E"/>
    <w:rsid w:val="0028123B"/>
    <w:rsid w:val="002E0E6E"/>
    <w:rsid w:val="003C5876"/>
    <w:rsid w:val="00412538"/>
    <w:rsid w:val="0041763D"/>
    <w:rsid w:val="004D0885"/>
    <w:rsid w:val="00555A7A"/>
    <w:rsid w:val="005911AB"/>
    <w:rsid w:val="005A4295"/>
    <w:rsid w:val="005C0491"/>
    <w:rsid w:val="0062091B"/>
    <w:rsid w:val="00661766"/>
    <w:rsid w:val="006B5BF2"/>
    <w:rsid w:val="006C591B"/>
    <w:rsid w:val="006E25B0"/>
    <w:rsid w:val="00710193"/>
    <w:rsid w:val="00745CD7"/>
    <w:rsid w:val="0077029C"/>
    <w:rsid w:val="007A22E4"/>
    <w:rsid w:val="007F3E4C"/>
    <w:rsid w:val="008330DD"/>
    <w:rsid w:val="008B0F58"/>
    <w:rsid w:val="009479BC"/>
    <w:rsid w:val="00A64107"/>
    <w:rsid w:val="00AD2E37"/>
    <w:rsid w:val="00B83618"/>
    <w:rsid w:val="00C42EE3"/>
    <w:rsid w:val="00C44077"/>
    <w:rsid w:val="00C50706"/>
    <w:rsid w:val="00D51D74"/>
    <w:rsid w:val="00DA070B"/>
    <w:rsid w:val="00DA3F62"/>
    <w:rsid w:val="00DF78F7"/>
    <w:rsid w:val="00F20A76"/>
    <w:rsid w:val="00F23E5F"/>
    <w:rsid w:val="00F51E64"/>
    <w:rsid w:val="00F90D7C"/>
    <w:rsid w:val="00FD5B42"/>
    <w:rsid w:val="4D496ACA"/>
    <w:rsid w:val="6E457542"/>
    <w:rsid w:val="7C4D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DF37A"/>
  <w15:chartTrackingRefBased/>
  <w15:docId w15:val="{C8F10CC4-9048-4C78-9B5B-A176E75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3"/>
      </w:numPr>
      <w:spacing w:before="240" w:after="60"/>
      <w:outlineLvl w:val="2"/>
    </w:pPr>
    <w:rPr>
      <w:b/>
      <w:snapToGrid w:val="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20"/>
        <w:tab w:val="left" w:pos="1450"/>
      </w:tabs>
      <w:ind w:left="1451" w:hanging="731"/>
      <w:jc w:val="both"/>
      <w:outlineLvl w:val="3"/>
    </w:pPr>
    <w:rPr>
      <w:rFonts w:ascii="Arial Narrow" w:hAnsi="Arial Narrow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lang w:val="en-NZ"/>
    </w:rPr>
  </w:style>
  <w:style w:type="paragraph" w:styleId="Heading6">
    <w:name w:val="heading 6"/>
    <w:basedOn w:val="Normal"/>
    <w:next w:val="Normal"/>
    <w:qFormat/>
    <w:pPr>
      <w:keepNext/>
      <w:spacing w:before="40" w:after="40"/>
      <w:jc w:val="center"/>
      <w:outlineLvl w:val="5"/>
    </w:pPr>
    <w:rPr>
      <w:rFonts w:ascii="Arial Narrow" w:hAnsi="Arial Narrow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rFonts w:ascii="Arial Narrow" w:hAnsi="Arial Narrow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</w:tabs>
      <w:spacing w:after="120"/>
      <w:outlineLvl w:val="7"/>
    </w:pPr>
    <w:rPr>
      <w:rFonts w:ascii="Arial Narrow" w:hAnsi="Arial Narrow" w:cs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evel1">
    <w:name w:val="Level 1"/>
    <w:basedOn w:val="Normal"/>
    <w:pPr>
      <w:widowControl w:val="0"/>
      <w:ind w:left="2160" w:hanging="710"/>
    </w:pPr>
    <w:rPr>
      <w:snapToGrid w:val="0"/>
      <w:szCs w:val="20"/>
      <w:lang w:val="en-US"/>
    </w:rPr>
  </w:style>
  <w:style w:type="paragraph" w:styleId="BodyText">
    <w:name w:val="Body Text"/>
    <w:basedOn w:val="Normal"/>
    <w:pPr>
      <w:tabs>
        <w:tab w:val="left" w:pos="-1099"/>
        <w:tab w:val="left" w:pos="-720"/>
        <w:tab w:val="left" w:pos="0"/>
        <w:tab w:val="left" w:pos="720"/>
        <w:tab w:val="left" w:pos="1450"/>
      </w:tabs>
      <w:jc w:val="both"/>
    </w:pPr>
    <w:rPr>
      <w:sz w:val="22"/>
      <w:lang w:val="en-GB"/>
    </w:rPr>
  </w:style>
  <w:style w:type="paragraph" w:styleId="BodyText2">
    <w:name w:val="Body Text 2"/>
    <w:basedOn w:val="Normal"/>
    <w:pPr>
      <w:tabs>
        <w:tab w:val="left" w:pos="360"/>
      </w:tabs>
    </w:pPr>
    <w:rPr>
      <w:rFonts w:ascii="Arial Narrow" w:hAnsi="Arial Narrow"/>
      <w:b/>
      <w:sz w:val="22"/>
    </w:rPr>
  </w:style>
  <w:style w:type="paragraph" w:styleId="BodyTextIndent">
    <w:name w:val="Body Text Indent"/>
    <w:basedOn w:val="Normal"/>
    <w:pPr>
      <w:tabs>
        <w:tab w:val="left" w:pos="1425"/>
      </w:tabs>
      <w:ind w:left="729"/>
    </w:pPr>
    <w:rPr>
      <w:rFonts w:ascii="Arial" w:hAnsi="Arial" w:cs="Arial"/>
      <w:bCs/>
      <w:sz w:val="22"/>
    </w:rPr>
  </w:style>
  <w:style w:type="paragraph" w:styleId="BodyText3">
    <w:name w:val="Body Text 3"/>
    <w:basedOn w:val="Normal"/>
    <w:rPr>
      <w:rFonts w:ascii="Arial" w:hAnsi="Arial" w:cs="Arial"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"/>
    </w:pPr>
    <w:rPr>
      <w:rFonts w:ascii="Arial Narrow" w:hAnsi="Arial Narrow" w:cs="Arial"/>
      <w:sz w:val="22"/>
      <w:lang w:val="en-GB"/>
    </w:rPr>
  </w:style>
  <w:style w:type="paragraph" w:styleId="BodyTextIndent3">
    <w:name w:val="Body Text Indent 3"/>
    <w:basedOn w:val="Normal"/>
    <w:pPr>
      <w:tabs>
        <w:tab w:val="left" w:pos="-1440"/>
      </w:tabs>
      <w:ind w:left="1440" w:hanging="720"/>
      <w:jc w:val="both"/>
    </w:pPr>
    <w:rPr>
      <w:rFonts w:ascii="Arial Narrow" w:hAnsi="Arial Narrow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7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7C4DB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spection@asurequality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va\Procedures\Proced.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6</Value>
      <Value>5</Value>
      <Value>13</Value>
      <Value>2</Value>
      <Value>7</Value>
    </TaxCatchAll>
    <d468cea781dc4ee8a58f180c6452caf9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Operating Procedure</TermName>
          <TermId xmlns="http://schemas.microsoft.com/office/infopath/2007/PartnerControls">65b32229-e959-47b0-ac7f-56ef969776b9</TermId>
        </TermInfo>
      </Terms>
    </d468cea781dc4ee8a58f180c6452caf9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SolarReviewedDate xmlns="a95e633e-f4ca-4dbc-ba9b-6a6e9558bd66">2023-09-21T21:01:07+00:00</SolarReviewedDate>
    <m17d367161e84edcbac574b4d79bd942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e1c5f9ca-aa4d-4c04-905d-8fb9cd8414a2</TermId>
        </TermInfo>
      </Terms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IVA</TermName>
          <TermId xmlns="http://schemas.microsoft.com/office/infopath/2007/PartnerControls">cb6e52c4-aad0-4913-a3ba-9fb846735b33</TermId>
        </TermInfo>
      </Terms>
    </b2f4e19636f84e9e97e5f0091f78ff7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mm Controlled Document" ma:contentTypeID="0x010100BD80C5A6E3BE6B41A2427F16147D47A4000E4000DD5E614016A8D990ED8E9682EE009A1E6878C9014D35AB6D68A53A5D6AAA00A0C0A23BCE7C214B8508C0E0E1BE1CD1" ma:contentTypeVersion="17" ma:contentTypeDescription="AsureQuality Comm Controlled Documents Content Type - extends Comm Document; published by the Content Type Hub" ma:contentTypeScope="" ma:versionID="5554f86bf31fb85184ed5b06290b2cf7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84860f90781adc953b9c24756fd6c6fc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2:SolarReviewedDate"/>
                <xsd:element ref="ns2:d468cea781dc4ee8a58f180c6452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15ac902-e078-4dce-bdec-3b81a111ff87}" ma:internalName="TaxCatchAll" ma:showField="CatchAllData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15ac902-e078-4dce-bdec-3b81a111ff87}" ma:internalName="TaxCatchAllLabel" ma:readOnly="true" ma:showField="CatchAllDataLabel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6;#All AQ|5d09c1aa-6886-4add-a39e-3253eb2f4280" ma:fieldId="{17180752-9d6d-4aa9-86fa-857393ee98f1}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4;#Horticulture, Food and Dairy|176e67a2-c925-4483-b589-9ff5b7f5c60a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edDate" ma:index="20" ma:displayName="Published Date" ma:default="[today]" ma:description="Please enter the date when this item was last reviewed" ma:format="DateOnly" ma:internalName="SolarReviewedDate">
      <xsd:simpleType>
        <xsd:restriction base="dms:DateTime"/>
      </xsd:simpleType>
    </xsd:element>
    <xsd:element name="d468cea781dc4ee8a58f180c6452caf9" ma:index="21" ma:taxonomy="true" ma:internalName="d468cea781dc4ee8a58f180c6452caf9" ma:taxonomyFieldName="SolarCategory" ma:displayName="Category" ma:default="7;#Standard Operating Procedure|65b32229-e959-47b0-ac7f-56ef969776b9" ma:fieldId="{d468cea7-81dc-4ee8-a58f-180c6452caf9}" ma:sspId="a935fc8e-382e-42e3-9bc7-111b0b224c47" ma:termSetId="b2cc656d-062d-4ef5-9b4a-7272d07c06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97202-274D-4A18-A6BC-0582F8D73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77A0F-2ECC-40B0-BCB0-59452BF804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AB9E2A-C9A5-475F-9E55-6B8FE3BC0D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E043432-C9A0-494D-9304-FA1AFA7DB1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C985DE-2824-45A2-A37C-040A844EB53D}">
  <ds:schemaRefs>
    <ds:schemaRef ds:uri="http://schemas.microsoft.com/office/2006/metadata/properties"/>
    <ds:schemaRef ds:uri="http://schemas.microsoft.com/office/infopath/2007/PartnerControls"/>
    <ds:schemaRef ds:uri="a95e633e-f4ca-4dbc-ba9b-6a6e9558bd66"/>
  </ds:schemaRefs>
</ds:datastoreItem>
</file>

<file path=customXml/itemProps6.xml><?xml version="1.0" encoding="utf-8"?>
<ds:datastoreItem xmlns:ds="http://schemas.openxmlformats.org/officeDocument/2006/customXml" ds:itemID="{301086FF-A705-4BF1-9919-950E38641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Proced.%20template.dot</Template>
  <TotalTime>0</TotalTime>
  <Pages>1</Pages>
  <Words>268</Words>
  <Characters>1531</Characters>
  <Application>Microsoft Office Word</Application>
  <DocSecurity>4</DocSecurity>
  <Lines>12</Lines>
  <Paragraphs>3</Paragraphs>
  <ScaleCrop>false</ScaleCrop>
  <Company>AgriQuality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AGRIQUALITY SERVICE REQUEST FORM</dc:title>
  <dc:subject/>
  <dc:creator>IVA Management</dc:creator>
  <cp:keywords/>
  <dc:description/>
  <cp:lastModifiedBy>Jo Risk</cp:lastModifiedBy>
  <cp:revision>7</cp:revision>
  <cp:lastPrinted>2016-10-25T19:57:00Z</cp:lastPrinted>
  <dcterms:created xsi:type="dcterms:W3CDTF">2020-06-21T21:58:00Z</dcterms:created>
  <dcterms:modified xsi:type="dcterms:W3CDTF">2026-05-04T18:24:00Z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Form - Service Request Logs</vt:lpwstr>
  </property>
  <property fmtid="{D5CDD505-2E9C-101B-9397-08002B2CF9AE}" pid="3" name="display_urn:schemas-microsoft-com:office:office#SharedWithUsers">
    <vt:lpwstr>Alan Greig</vt:lpwstr>
  </property>
  <property fmtid="{D5CDD505-2E9C-101B-9397-08002B2CF9AE}" pid="4" name="SharedWithUsers">
    <vt:lpwstr>85;#Alan Greig</vt:lpwstr>
  </property>
  <property fmtid="{D5CDD505-2E9C-101B-9397-08002B2CF9AE}" pid="5" name="ContentTypeId">
    <vt:lpwstr>0x010100BD80C5A6E3BE6B41A2427F16147D47A4000E4000DD5E614016A8D990ED8E9682EE009A1E6878C9014D35AB6D68A53A5D6AAA00A0C0A23BCE7C214B8508C0E0E1BE1CD1</vt:lpwstr>
  </property>
  <property fmtid="{D5CDD505-2E9C-101B-9397-08002B2CF9AE}" pid="6" name="SolarDocumentType">
    <vt:lpwstr>5;#Procedure|e1c5f9ca-aa4d-4c04-905d-8fb9cd8414a2</vt:lpwstr>
  </property>
  <property fmtid="{D5CDD505-2E9C-101B-9397-08002B2CF9AE}" pid="7" name="SolarCategory">
    <vt:lpwstr>7;#Standard Operating Procedure|65b32229-e959-47b0-ac7f-56ef969776b9</vt:lpwstr>
  </property>
  <property fmtid="{D5CDD505-2E9C-101B-9397-08002B2CF9AE}" pid="8" name="AQLocation">
    <vt:lpwstr>6;#All AQ|5d09c1aa-6886-4add-a39e-3253eb2f4280</vt:lpwstr>
  </property>
  <property fmtid="{D5CDD505-2E9C-101B-9397-08002B2CF9AE}" pid="9" name="SolarBusinessUnit">
    <vt:lpwstr>13;#IVA|cb6e52c4-aad0-4913-a3ba-9fb846735b33</vt:lpwstr>
  </property>
  <property fmtid="{D5CDD505-2E9C-101B-9397-08002B2CF9AE}" pid="10" name="SolarCompany">
    <vt:lpwstr>2;#AsureQuality|1600c08b-c25f-4f62-a9e3-257c80989e28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